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88E1" w14:textId="77777777" w:rsidR="00DA44FC" w:rsidRPr="001312CE" w:rsidRDefault="00DA44FC">
      <w:pPr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2CB1B708" w14:textId="77777777" w:rsidTr="00003164">
        <w:tc>
          <w:tcPr>
            <w:tcW w:w="4508" w:type="dxa"/>
          </w:tcPr>
          <w:p w14:paraId="6B8DF59B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40141B4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5E67D9F2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5121009D" w14:textId="77777777" w:rsidR="00003164" w:rsidRDefault="00994373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طرح دوره نظری و عملی</w:t>
            </w:r>
          </w:p>
          <w:p w14:paraId="7A216FD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6FCD292E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8C78858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59C67B06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44EF9BF4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2E6A73F7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6BA35D6D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73EB596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7D6C90">
              <w:rPr>
                <w:rFonts w:cs="B Titr" w:hint="cs"/>
                <w:rtl/>
                <w:lang w:bidi="fa-IR"/>
              </w:rPr>
              <w:t xml:space="preserve"> روانپرستاری و مدیریت</w:t>
            </w:r>
          </w:p>
          <w:p w14:paraId="7BC8FC14" w14:textId="2C5C6E9C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827B72" w:rsidRPr="00827B72">
              <w:rPr>
                <w:rFonts w:cs="B Nazanin"/>
                <w:b/>
                <w:bCs/>
                <w:sz w:val="20"/>
                <w:szCs w:val="20"/>
                <w:rtl/>
              </w:rPr>
              <w:t>پرستار</w:t>
            </w:r>
            <w:r w:rsidR="00827B72" w:rsidRPr="00827B7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27B72" w:rsidRPr="00827B7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 روان                         </w:t>
            </w:r>
          </w:p>
          <w:p w14:paraId="687B7B22" w14:textId="46BCB436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7400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  <w:r w:rsidR="00827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7B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>نظری)</w:t>
            </w:r>
          </w:p>
          <w:p w14:paraId="642FA888" w14:textId="7708B1F6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 w:rsidRPr="00827B72">
              <w:rPr>
                <w:rFonts w:ascii="F" w:eastAsia="SimSun" w:hAnsi="F" w:cs="B Nazanin"/>
                <w:kern w:val="3"/>
                <w:sz w:val="28"/>
                <w:szCs w:val="28"/>
                <w:rtl/>
              </w:rPr>
              <w:t>روانشناس</w:t>
            </w:r>
            <w:r w:rsidR="00827B72" w:rsidRPr="00827B72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ی</w:t>
            </w:r>
            <w:r w:rsidR="00827B72" w:rsidRPr="00827B72">
              <w:rPr>
                <w:rFonts w:ascii="F" w:eastAsia="SimSun" w:hAnsi="F" w:cs="B Nazanin"/>
                <w:kern w:val="3"/>
                <w:sz w:val="28"/>
                <w:szCs w:val="28"/>
                <w:rtl/>
              </w:rPr>
              <w:t xml:space="preserve"> فرد</w:t>
            </w:r>
            <w:r w:rsidR="00827B72" w:rsidRPr="00827B72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ی</w:t>
            </w:r>
            <w:r w:rsidR="00827B72" w:rsidRPr="00827B72">
              <w:rPr>
                <w:rFonts w:ascii="F" w:eastAsia="SimSun" w:hAnsi="F" w:cs="B Nazanin" w:hint="eastAsia"/>
                <w:kern w:val="3"/>
                <w:sz w:val="28"/>
                <w:szCs w:val="28"/>
                <w:rtl/>
              </w:rPr>
              <w:t>،اجتماع</w:t>
            </w:r>
            <w:r w:rsidR="00827B72" w:rsidRPr="00827B72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ی</w:t>
            </w:r>
          </w:p>
          <w:p w14:paraId="136159CD" w14:textId="7680D01C" w:rsidR="001312CE" w:rsidRDefault="007D6C90" w:rsidP="001312C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و مقطع تحصیلی: کارشناسی پرستاری</w:t>
            </w:r>
          </w:p>
          <w:p w14:paraId="18BED2A2" w14:textId="2D1375D0" w:rsidR="00875BB3" w:rsidRPr="001312CE" w:rsidRDefault="00516252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و ساعت کلاس: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F70AF4">
              <w:rPr>
                <w:rFonts w:cs="B Titr" w:hint="cs"/>
                <w:rtl/>
                <w:lang w:bidi="fa-IR"/>
              </w:rPr>
              <w:t xml:space="preserve"> </w:t>
            </w:r>
            <w:r w:rsidR="00110E93">
              <w:rPr>
                <w:rFonts w:cs="B Titr" w:hint="cs"/>
                <w:rtl/>
                <w:lang w:bidi="fa-IR"/>
              </w:rPr>
              <w:t xml:space="preserve">سه </w:t>
            </w:r>
            <w:r w:rsidR="00F70AF4">
              <w:rPr>
                <w:rFonts w:cs="B Titr" w:hint="cs"/>
                <w:rtl/>
                <w:lang w:bidi="fa-IR"/>
              </w:rPr>
              <w:t>شنبه</w:t>
            </w:r>
            <w:r w:rsidR="0081211F">
              <w:rPr>
                <w:rFonts w:cs="B Titr" w:hint="cs"/>
                <w:rtl/>
                <w:lang w:bidi="fa-IR"/>
              </w:rPr>
              <w:t>12-8</w:t>
            </w:r>
          </w:p>
        </w:tc>
      </w:tr>
    </w:tbl>
    <w:p w14:paraId="754410DC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43BD6727" w14:textId="77777777" w:rsidTr="007914F6">
        <w:tc>
          <w:tcPr>
            <w:tcW w:w="4468" w:type="dxa"/>
            <w:shd w:val="clear" w:color="auto" w:fill="FFFFFF" w:themeFill="background1"/>
          </w:tcPr>
          <w:p w14:paraId="4F47C846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FDB051E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606001A6" w14:textId="0E5A4281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سعیده زینل زاد</w:t>
            </w:r>
          </w:p>
          <w:p w14:paraId="5E2C2E85" w14:textId="0FDCB14E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مربی</w:t>
            </w:r>
          </w:p>
          <w:p w14:paraId="60018FC3" w14:textId="3657353B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روان</w:t>
            </w:r>
            <w:r w:rsidR="007D6C90">
              <w:rPr>
                <w:rFonts w:cs="B Titr" w:hint="cs"/>
                <w:rtl/>
                <w:lang w:bidi="fa-IR"/>
              </w:rPr>
              <w:t xml:space="preserve"> پرستاری</w:t>
            </w:r>
          </w:p>
          <w:p w14:paraId="36F517D0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7D6C90">
              <w:rPr>
                <w:rFonts w:cs="B Titr" w:hint="cs"/>
                <w:rtl/>
                <w:lang w:bidi="fa-IR"/>
              </w:rPr>
              <w:t xml:space="preserve"> دانشکده پرستاری و مامایی</w:t>
            </w:r>
          </w:p>
          <w:p w14:paraId="739F5695" w14:textId="2F58CDD3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7D6C90">
              <w:rPr>
                <w:rFonts w:cs="B Titr" w:hint="cs"/>
                <w:rtl/>
                <w:lang w:bidi="fa-IR"/>
              </w:rPr>
              <w:t xml:space="preserve"> 021-88</w:t>
            </w:r>
            <w:r w:rsidR="00D6713A">
              <w:rPr>
                <w:rFonts w:cs="B Titr" w:hint="cs"/>
                <w:rtl/>
                <w:lang w:bidi="fa-IR"/>
              </w:rPr>
              <w:t>655366</w:t>
            </w:r>
            <w:r w:rsidR="007D6C90">
              <w:rPr>
                <w:rFonts w:cs="B Titr" w:hint="cs"/>
                <w:rtl/>
                <w:lang w:bidi="fa-IR"/>
              </w:rPr>
              <w:t xml:space="preserve"> داخلی </w:t>
            </w:r>
            <w:r w:rsidR="00827B72">
              <w:rPr>
                <w:rFonts w:cs="B Titr" w:hint="cs"/>
                <w:rtl/>
                <w:lang w:bidi="fa-IR"/>
              </w:rPr>
              <w:t>331</w:t>
            </w:r>
          </w:p>
          <w:p w14:paraId="42C99208" w14:textId="7DC23135" w:rsidR="001D1267" w:rsidRPr="00827B72" w:rsidRDefault="001D1267" w:rsidP="001D1267">
            <w:pPr>
              <w:bidi/>
              <w:rPr>
                <w:rFonts w:cs="Calibri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827B72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/>
                <w:lang w:bidi="fa-IR"/>
              </w:rPr>
              <w:t>saedehzeynalzadeh@yahoo.com</w:t>
            </w:r>
          </w:p>
          <w:p w14:paraId="49F4192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4756AEC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1793A858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6ADEBD2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293CA571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A3A4D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EF775D8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70999E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78C1F413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128C43DA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542B0C86" w14:textId="423201A3" w:rsidR="00875BB3" w:rsidRDefault="00875BB3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827B72">
              <w:rPr>
                <w:rFonts w:cs="B Titr" w:hint="cs"/>
                <w:rtl/>
                <w:lang w:bidi="fa-IR"/>
              </w:rPr>
              <w:t>07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0</w:t>
            </w:r>
            <w:r w:rsidR="00827B72">
              <w:rPr>
                <w:rFonts w:cs="B Titr" w:hint="cs"/>
                <w:rtl/>
                <w:lang w:bidi="fa-IR"/>
              </w:rPr>
              <w:t>6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140</w:t>
            </w:r>
            <w:r w:rsidR="00827B72">
              <w:rPr>
                <w:rFonts w:cs="B Titr" w:hint="cs"/>
                <w:rtl/>
                <w:lang w:bidi="fa-IR"/>
              </w:rPr>
              <w:t>3</w:t>
            </w:r>
          </w:p>
        </w:tc>
      </w:tr>
    </w:tbl>
    <w:p w14:paraId="2A13CD80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4BF7008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4F39B627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740DC870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4FCF5B76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60F4918F" w14:textId="77777777" w:rsidR="001312CE" w:rsidRDefault="001312CE" w:rsidP="001312C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شرح درس:</w:t>
      </w:r>
    </w:p>
    <w:p w14:paraId="0FA7EEBE" w14:textId="77777777" w:rsidR="00AF0F60" w:rsidRPr="00581848" w:rsidRDefault="00AF0F60" w:rsidP="00581848">
      <w:p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درس بهداشت روان به منظور کسب دانش و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نش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 زم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شناخت انسان، 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ازها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توانا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بالقوه و بالفعل انسان، مفهوم خود، آشنا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 علل و عوامل موثر در 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جاد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آشنا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 فشارها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بحران ها، اصول برقرار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 مددجو در چهارچ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وب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فرآ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نقش مذاهب اله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اسلام در پ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شگ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درمان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 تاک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بر مراقبت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اول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بهداشت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تدر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-گردد.</w:t>
      </w:r>
    </w:p>
    <w:p w14:paraId="705D5FF3" w14:textId="29F74F3F" w:rsidR="001312CE" w:rsidRPr="00581848" w:rsidRDefault="001312CE" w:rsidP="00581848">
      <w:p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هدف کلی:</w:t>
      </w:r>
    </w:p>
    <w:p w14:paraId="43243E74" w14:textId="6DB86D6B" w:rsidR="00581848" w:rsidRDefault="00581848" w:rsidP="00581848">
      <w:pPr>
        <w:bidi/>
        <w:jc w:val="both"/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</w:pP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شناخت دانشجو از اصول و مبان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بهداشت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انسان و 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ازها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او، مفهوم خود، علل و عوامل موثر در بروز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Cambria" w:eastAsia="Times New Roman" w:hAnsi="Cambria" w:cs="Cambria" w:hint="cs"/>
          <w:b/>
          <w:bCs/>
          <w:noProof/>
          <w:sz w:val="24"/>
          <w:szCs w:val="24"/>
          <w:rtl/>
          <w:lang w:bidi="fa-IR"/>
        </w:rPr>
        <w:t>¬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های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طرق پ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شگ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از آن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ها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با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تاکی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بر مراقبت</w:t>
      </w:r>
      <w:r>
        <w:rPr>
          <w:rFonts w:ascii="Cambria" w:eastAsia="Times New Roman" w:hAnsi="Cambria" w:cs="Cambria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های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اول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بهداشت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ارائه مداخلات منطق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 جهت حفظ و توسعه سلامت روان خود، افراد خانواد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جامعه</w:t>
      </w:r>
      <w:r w:rsidRPr="00581848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.</w:t>
      </w:r>
    </w:p>
    <w:p w14:paraId="75A03BE7" w14:textId="77777777" w:rsidR="00110E93" w:rsidRDefault="001312CE" w:rsidP="00110E9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اهداف اختصاصی: ( توانمندی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مورد انتظار)</w:t>
      </w:r>
    </w:p>
    <w:p w14:paraId="6D806157" w14:textId="0C4CB3F3" w:rsidR="00581848" w:rsidRPr="00110E93" w:rsidRDefault="00581848" w:rsidP="00110E93">
      <w:pPr>
        <w:bidi/>
        <w:jc w:val="both"/>
        <w:rPr>
          <w:rFonts w:cs="B Titr"/>
          <w:lang w:bidi="fa-IR"/>
        </w:rPr>
      </w:pPr>
      <w:bookmarkStart w:id="0" w:name="_GoBack"/>
      <w:bookmarkEnd w:id="0"/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در پا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درس انتظار م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رود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دانشجو قادر باشد:</w:t>
      </w:r>
    </w:p>
    <w:p w14:paraId="7123307A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خچه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 پزشک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روان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 جهان و 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کند.</w:t>
      </w:r>
    </w:p>
    <w:p w14:paraId="6E07AB7C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بهداشت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. </w:t>
      </w:r>
    </w:p>
    <w:p w14:paraId="374A94E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خصوص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بهداشت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4340430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اهداف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بهداشت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مشخص کن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13594CB3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سطوح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مختلف پ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شگ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63E035FC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بهداشت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در دوره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مختلف زندگ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نقد و 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قرار دهد.</w:t>
      </w:r>
    </w:p>
    <w:p w14:paraId="2B83DEE9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خدمات روان پزشک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نام ببرد.</w:t>
      </w:r>
    </w:p>
    <w:p w14:paraId="7D0B6CBA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روان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3A5724D7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وظا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 پرستار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3C2D1CF4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هو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حرفه 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 جهان و 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 فعال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گروه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بپردازد.</w:t>
      </w:r>
    </w:p>
    <w:p w14:paraId="29BC961B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مفهوم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از خود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42D75F01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طه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تشک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دهنده درک از خود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5B6470F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عوامل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موثر در تشک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مفهوم از خود را مورد نقد و 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قرار دهد.</w:t>
      </w:r>
    </w:p>
    <w:p w14:paraId="374FB2FD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مفهوم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از خود را در ارتباط با مددجو به کار بندد.</w:t>
      </w:r>
    </w:p>
    <w:p w14:paraId="07927146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lastRenderedPageBreak/>
        <w:t>بحران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18104A59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بحران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4400E97C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مراحل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بحران را مشخص کند.</w:t>
      </w:r>
    </w:p>
    <w:p w14:paraId="720A19E1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مداخلات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 بحران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دهد، بهتر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مداخله را برا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بحران انتخاب و در مورد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مددجو انجام دهد.</w:t>
      </w:r>
    </w:p>
    <w:p w14:paraId="088FB2CB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استرس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0BCAD883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استرس را نام ببرد.</w:t>
      </w:r>
    </w:p>
    <w:p w14:paraId="7FE0C6F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عوامل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مهم در درک استرس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6D3F0152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مراحل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استرس و سندرم سازگار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عموم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25229B28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استرس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 و در مورد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مددجو انجام دهد.</w:t>
      </w:r>
    </w:p>
    <w:p w14:paraId="3BA70474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ارتباط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1162B574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عوامل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موثر در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12D7D86B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اهداف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7D9639F7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و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ژگ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073AA24F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را نام ببرد.</w:t>
      </w:r>
    </w:p>
    <w:p w14:paraId="6F7161A0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تفاوت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اجتماع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6BBB286A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مراحل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060A5CED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اصول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مصاحبه بال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 و از طر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ق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فعال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گروه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مددجو مصاحبه انجام دهد.</w:t>
      </w:r>
    </w:p>
    <w:p w14:paraId="569BB1A9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عوامل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بازدارنده ارتباط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2DFB77C3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تکن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ارتباط درمان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شرح دهد.</w:t>
      </w:r>
    </w:p>
    <w:p w14:paraId="232E45BD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طبقه بند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سبب شناس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نام ببرد.</w:t>
      </w:r>
    </w:p>
    <w:p w14:paraId="41362B97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سبب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56332814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نشانه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هر اختلال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نام ببرد. </w:t>
      </w:r>
    </w:p>
    <w:p w14:paraId="03957A82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نام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فارس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لات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هر نشانه را ذکر کند.</w:t>
      </w:r>
    </w:p>
    <w:p w14:paraId="18898EA4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lastRenderedPageBreak/>
        <w:t>هر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نشانه را تعر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7031F301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وضع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مشخص نما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در مورد 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مددجو انجام دهد.</w:t>
      </w:r>
    </w:p>
    <w:p w14:paraId="47446DDD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وضع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مختصر را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2737A4E8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تاث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مذهب بر پ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شگ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از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مود نقد و 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قرار دهد.</w:t>
      </w:r>
    </w:p>
    <w:p w14:paraId="1CBE2828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ازها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انسان را از د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دگاه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مختلف مورد نقد و 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قرار دهد.</w:t>
      </w:r>
    </w:p>
    <w:p w14:paraId="46175222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نسبت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 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ازها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اساس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مددجو حساس باشد.</w:t>
      </w:r>
    </w:p>
    <w:p w14:paraId="07B6C6C2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رو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کرد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فرا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در مراقبت از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مار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مبتلا به اختلالات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به کار بندد.</w:t>
      </w:r>
    </w:p>
    <w:p w14:paraId="09F3C33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ارز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سلامت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(گرفتن 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خچه،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بررس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وضع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ارز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سا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کومتر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ک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) را انجام دهد.</w:t>
      </w:r>
    </w:p>
    <w:p w14:paraId="6795CEEE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تشخ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افتراق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تدو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کند.</w:t>
      </w:r>
    </w:p>
    <w:p w14:paraId="79305D25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برنامه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ز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اجرا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مراقبت ها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ارا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ه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دهد.</w:t>
      </w:r>
    </w:p>
    <w:p w14:paraId="4F7248BB" w14:textId="77777777" w:rsidR="00581848" w:rsidRPr="00581848" w:rsidRDefault="00581848" w:rsidP="0058184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براساس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مراقبت مبتن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بر مشکل، موارد مربوط به ب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مار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تدو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</w:p>
    <w:p w14:paraId="10326935" w14:textId="77777777" w:rsidR="003E2459" w:rsidRPr="004C1F62" w:rsidRDefault="003E2459" w:rsidP="003E2459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</w:p>
    <w:p w14:paraId="78FAD4D1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47A0711B" w14:textId="77777777" w:rsidTr="00516252">
        <w:tc>
          <w:tcPr>
            <w:tcW w:w="9016" w:type="dxa"/>
          </w:tcPr>
          <w:p w14:paraId="49C34977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مجازی</w:t>
            </w:r>
          </w:p>
          <w:p w14:paraId="63E637A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1F26202" w14:textId="77777777" w:rsidR="001D4F6C" w:rsidRPr="001D4F6C" w:rsidRDefault="00994C1F" w:rsidP="00994C1F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6EF8E" wp14:editId="5FE10668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BFAC4E" wp14:editId="12421517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2FC44A" wp14:editId="1F89EF73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3DAD5" wp14:editId="53DEDEDE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8BB0C" wp14:editId="57CC9160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08F3F89" id="Rectangle 4" o:spid="_x0000_s1026" style="position:absolute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1FDCB" wp14:editId="27A2407F">
                      <wp:simplePos x="0" y="0"/>
                      <wp:positionH relativeFrom="column">
                        <wp:posOffset>4311015</wp:posOffset>
                      </wp:positionH>
                      <wp:positionV relativeFrom="page">
                        <wp:posOffset>717550</wp:posOffset>
                      </wp:positionV>
                      <wp:extent cx="167640" cy="1295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E442395" id="Rectangle 2" o:spid="_x0000_s1026" style="position:absolute;margin-left:339.45pt;margin-top:56.5pt;width:13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1AA693C3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37F59B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6D5F269B" w14:textId="77777777" w:rsidTr="00516252">
        <w:tc>
          <w:tcPr>
            <w:tcW w:w="9016" w:type="dxa"/>
          </w:tcPr>
          <w:p w14:paraId="711FED2D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حضوری  </w:t>
            </w:r>
          </w:p>
          <w:p w14:paraId="70DAC56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3D46D45" w14:textId="34FD7A70" w:rsidR="001D4F6C" w:rsidRPr="001D4F6C" w:rsidRDefault="00581848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8D095" wp14:editId="68D383A5">
                      <wp:simplePos x="0" y="0"/>
                      <wp:positionH relativeFrom="column">
                        <wp:posOffset>3181985</wp:posOffset>
                      </wp:positionH>
                      <wp:positionV relativeFrom="page">
                        <wp:posOffset>808355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B39FC" id="Rectangle 8" o:spid="_x0000_s1026" style="position:absolute;margin-left:250.55pt;margin-top:63.65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9E34FD" wp14:editId="1048A146">
                      <wp:simplePos x="0" y="0"/>
                      <wp:positionH relativeFrom="column">
                        <wp:posOffset>3244850</wp:posOffset>
                      </wp:positionH>
                      <wp:positionV relativeFrom="page">
                        <wp:posOffset>525780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08236" id="Rectangle 11" o:spid="_x0000_s1026" style="position:absolute;margin-left:255.5pt;margin-top:41.4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0BA56" wp14:editId="0E6DF6C3">
                      <wp:simplePos x="0" y="0"/>
                      <wp:positionH relativeFrom="column">
                        <wp:posOffset>1677035</wp:posOffset>
                      </wp:positionH>
                      <wp:positionV relativeFrom="page">
                        <wp:posOffset>532130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C62D1" id="Rectangle 9" o:spid="_x0000_s1026" style="position:absolute;margin-left:132.05pt;margin-top:41.9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672FD" wp14:editId="76164C9E">
                      <wp:simplePos x="0" y="0"/>
                      <wp:positionH relativeFrom="column">
                        <wp:posOffset>4866005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763593" id="Rectangle 7" o:spid="_x0000_s1026" style="position:absolute;margin-left:383.15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                بحث در گروه کوچک                         پرسش و پاسخ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مسأله     </w:t>
            </w:r>
            <w:r w:rsidR="0081211F"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62FE1CE8" wp14:editId="28147C9E">
                  <wp:extent cx="176530" cy="1403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یادگیری مبتنی بر سناریو                        یادگیری مبتنی بر ارائه پروژه</w: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1369DC38" wp14:editId="4E8094EC">
                  <wp:extent cx="182880" cy="146050"/>
                  <wp:effectExtent l="0" t="0" r="762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0A9F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836120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7D489E7D" w14:textId="77777777" w:rsidTr="00516252">
        <w:tc>
          <w:tcPr>
            <w:tcW w:w="9016" w:type="dxa"/>
          </w:tcPr>
          <w:p w14:paraId="7658F6C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ترکیبی</w:t>
            </w:r>
          </w:p>
          <w:p w14:paraId="4DFF1A10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14:paraId="4E97AA75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7331C2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5F51865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</w:t>
      </w:r>
    </w:p>
    <w:p w14:paraId="06B5C59E" w14:textId="77777777" w:rsidR="001D4F6C" w:rsidRP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</w:p>
    <w:p w14:paraId="066AF998" w14:textId="77777777" w:rsidR="001312CE" w:rsidRDefault="001312CE" w:rsidP="001312CE">
      <w:pPr>
        <w:bidi/>
        <w:rPr>
          <w:rFonts w:cs="B Titr"/>
          <w:rtl/>
          <w:lang w:bidi="fa-IR"/>
        </w:rPr>
      </w:pPr>
    </w:p>
    <w:p w14:paraId="50F602BA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سرفصل و تقویم ارائه درس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720"/>
        <w:gridCol w:w="2841"/>
        <w:gridCol w:w="2109"/>
        <w:gridCol w:w="1710"/>
        <w:gridCol w:w="1526"/>
      </w:tblGrid>
      <w:tr w:rsidR="00516252" w:rsidRPr="004027CF" w14:paraId="64A8B7DC" w14:textId="77777777" w:rsidTr="00994C1F">
        <w:tc>
          <w:tcPr>
            <w:tcW w:w="720" w:type="dxa"/>
            <w:shd w:val="clear" w:color="auto" w:fill="BDD6EE" w:themeFill="accent1" w:themeFillTint="66"/>
          </w:tcPr>
          <w:p w14:paraId="08D3707E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328F39DC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 xml:space="preserve">سرفصل </w:t>
            </w:r>
          </w:p>
        </w:tc>
        <w:tc>
          <w:tcPr>
            <w:tcW w:w="2109" w:type="dxa"/>
            <w:shd w:val="clear" w:color="auto" w:fill="BDD6EE" w:themeFill="accent1" w:themeFillTint="66"/>
          </w:tcPr>
          <w:p w14:paraId="3BAB8D94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روش یاددهی-یادگیری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3F634CBE" w14:textId="77777777" w:rsidR="00516252" w:rsidRPr="004027CF" w:rsidRDefault="009A1B25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جلسات</w:t>
            </w:r>
          </w:p>
        </w:tc>
        <w:tc>
          <w:tcPr>
            <w:tcW w:w="1526" w:type="dxa"/>
            <w:shd w:val="clear" w:color="auto" w:fill="BDD6EE" w:themeFill="accent1" w:themeFillTint="66"/>
          </w:tcPr>
          <w:p w14:paraId="5F83F707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860621" w:rsidRPr="004027CF" w14:paraId="2FA5994E" w14:textId="77777777" w:rsidTr="007D5672">
        <w:tc>
          <w:tcPr>
            <w:tcW w:w="720" w:type="dxa"/>
          </w:tcPr>
          <w:p w14:paraId="37A2577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6A02B404" w14:textId="2746EA60" w:rsidR="00860621" w:rsidRPr="003E2459" w:rsidRDefault="00581848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معرف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درس و تاريخچه روانپزشكي و روانپرستاري در جهان و ايران</w:t>
            </w:r>
          </w:p>
        </w:tc>
        <w:tc>
          <w:tcPr>
            <w:tcW w:w="2109" w:type="dxa"/>
          </w:tcPr>
          <w:p w14:paraId="04C0EF59" w14:textId="208DBFE3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78AAE067" w14:textId="3F6B8222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4E6FBCAA" w14:textId="7A8B7335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5BA6316A" w14:textId="77777777" w:rsidTr="007D5672">
        <w:tc>
          <w:tcPr>
            <w:tcW w:w="720" w:type="dxa"/>
          </w:tcPr>
          <w:p w14:paraId="7EF70D1D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41" w:type="dxa"/>
          </w:tcPr>
          <w:p w14:paraId="66BF122F" w14:textId="631CA1EC" w:rsidR="00860621" w:rsidRPr="003E2459" w:rsidRDefault="00581848" w:rsidP="00860621">
            <w:pPr>
              <w:bidi/>
              <w:jc w:val="center"/>
              <w:rPr>
                <w:rFonts w:cs="B Titr"/>
                <w:rtl/>
              </w:rPr>
            </w:pPr>
            <w:r w:rsidRPr="00581848">
              <w:rPr>
                <w:rFonts w:cs="B Titr"/>
                <w:rtl/>
              </w:rPr>
              <w:t>تعريف بهداشت رواني و اصول مربوطه به همراه کاربرد بهداشت روان</w:t>
            </w:r>
            <w:r w:rsidRPr="00581848">
              <w:rPr>
                <w:rFonts w:cs="B Titr" w:hint="cs"/>
                <w:rtl/>
              </w:rPr>
              <w:t>ی</w:t>
            </w:r>
            <w:r w:rsidRPr="00581848">
              <w:rPr>
                <w:rFonts w:cs="B Titr"/>
                <w:rtl/>
              </w:rPr>
              <w:t xml:space="preserve"> در زندگ</w:t>
            </w:r>
            <w:r w:rsidRPr="00581848">
              <w:rPr>
                <w:rFonts w:cs="B Titr" w:hint="cs"/>
                <w:rtl/>
              </w:rPr>
              <w:t>ی</w:t>
            </w:r>
            <w:r w:rsidRPr="00581848">
              <w:rPr>
                <w:rFonts w:cs="B Titr"/>
                <w:rtl/>
              </w:rPr>
              <w:t xml:space="preserve"> فرد</w:t>
            </w:r>
            <w:r w:rsidRPr="00581848">
              <w:rPr>
                <w:rFonts w:cs="B Titr" w:hint="cs"/>
                <w:rtl/>
              </w:rPr>
              <w:t>ی</w:t>
            </w:r>
          </w:p>
        </w:tc>
        <w:tc>
          <w:tcPr>
            <w:tcW w:w="2109" w:type="dxa"/>
          </w:tcPr>
          <w:p w14:paraId="4B2990A1" w14:textId="18B9EBA3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149E5E7C" w14:textId="13E0F477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1A9B8767" w14:textId="053EDBD3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1168ABC8" w14:textId="77777777" w:rsidTr="007D5672">
        <w:tc>
          <w:tcPr>
            <w:tcW w:w="720" w:type="dxa"/>
          </w:tcPr>
          <w:p w14:paraId="11C295C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41" w:type="dxa"/>
          </w:tcPr>
          <w:p w14:paraId="1F08C29B" w14:textId="2FCDD9E4" w:rsidR="00860621" w:rsidRPr="003E2459" w:rsidRDefault="00581848" w:rsidP="00860621">
            <w:pPr>
              <w:bidi/>
              <w:jc w:val="center"/>
              <w:rPr>
                <w:rFonts w:cs="B Titr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آشنا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با ارتباط و تأث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 w:hint="eastAsia"/>
                <w:sz w:val="24"/>
                <w:szCs w:val="24"/>
                <w:rtl/>
              </w:rPr>
              <w:t>ر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مذهب بر سلامت روان </w:t>
            </w:r>
          </w:p>
        </w:tc>
        <w:tc>
          <w:tcPr>
            <w:tcW w:w="2109" w:type="dxa"/>
          </w:tcPr>
          <w:p w14:paraId="2E1E7413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157C67B" w14:textId="0D1270FB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686458">
              <w:rPr>
                <w:rFonts w:cs="B Titr" w:hint="cs"/>
                <w:rtl/>
                <w:lang w:bidi="fa-IR"/>
              </w:rPr>
              <w:t>2</w:t>
            </w:r>
            <w:r>
              <w:rPr>
                <w:rFonts w:cs="B Titr" w:hint="cs"/>
                <w:rtl/>
                <w:lang w:bidi="fa-IR"/>
              </w:rPr>
              <w:t>/</w:t>
            </w:r>
            <w:r w:rsidR="00686458">
              <w:rPr>
                <w:rFonts w:cs="B Titr" w:hint="cs"/>
                <w:rtl/>
                <w:lang w:bidi="fa-IR"/>
              </w:rPr>
              <w:t>8</w:t>
            </w:r>
            <w:r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7F6644C1" w14:textId="39528701" w:rsidR="00860621" w:rsidRPr="00860621" w:rsidRDefault="0058184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4D60F831" w14:textId="77777777" w:rsidTr="007D5672">
        <w:tc>
          <w:tcPr>
            <w:tcW w:w="720" w:type="dxa"/>
          </w:tcPr>
          <w:p w14:paraId="7792E14F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41" w:type="dxa"/>
          </w:tcPr>
          <w:p w14:paraId="58DA82BE" w14:textId="6D5EC582" w:rsidR="00860621" w:rsidRPr="003E2459" w:rsidRDefault="00581848" w:rsidP="00860621">
            <w:pPr>
              <w:bidi/>
              <w:jc w:val="center"/>
              <w:rPr>
                <w:rFonts w:cs="B Titr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نقش خانواده ، مدرسه و اجتماع در بهداشت روان</w:t>
            </w:r>
          </w:p>
        </w:tc>
        <w:tc>
          <w:tcPr>
            <w:tcW w:w="2109" w:type="dxa"/>
          </w:tcPr>
          <w:p w14:paraId="51D6945B" w14:textId="38711BC8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30063F07" w14:textId="5F5A3E5B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7AACAC75" w14:textId="00511897" w:rsidR="00860621" w:rsidRPr="00860621" w:rsidRDefault="0058184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719F3433" w14:textId="77777777" w:rsidTr="007D5672">
        <w:tc>
          <w:tcPr>
            <w:tcW w:w="720" w:type="dxa"/>
          </w:tcPr>
          <w:p w14:paraId="1C1E5B07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841" w:type="dxa"/>
          </w:tcPr>
          <w:p w14:paraId="5396CC3F" w14:textId="26AA098A" w:rsidR="00860621" w:rsidRPr="003E2459" w:rsidRDefault="00581848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انسان و شناخت نيازهاي آن از ديدگاههاي مختلف</w:t>
            </w:r>
          </w:p>
        </w:tc>
        <w:tc>
          <w:tcPr>
            <w:tcW w:w="2109" w:type="dxa"/>
          </w:tcPr>
          <w:p w14:paraId="5B266946" w14:textId="4905146D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BA17AD8" w14:textId="295F3ACA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  <w:r w:rsidR="007371F7">
              <w:rPr>
                <w:rFonts w:cs="B Titr" w:hint="cs"/>
                <w:rtl/>
                <w:lang w:bidi="fa-IR"/>
              </w:rPr>
              <w:t>/7/1403</w:t>
            </w:r>
          </w:p>
        </w:tc>
        <w:tc>
          <w:tcPr>
            <w:tcW w:w="1526" w:type="dxa"/>
          </w:tcPr>
          <w:p w14:paraId="2CF29732" w14:textId="5EDEE600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27E2848E" w14:textId="77777777" w:rsidTr="00581848">
        <w:trPr>
          <w:trHeight w:val="566"/>
        </w:trPr>
        <w:tc>
          <w:tcPr>
            <w:tcW w:w="720" w:type="dxa"/>
          </w:tcPr>
          <w:p w14:paraId="03A27CF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841" w:type="dxa"/>
          </w:tcPr>
          <w:p w14:paraId="0BA0F410" w14:textId="7E4DBE42" w:rsidR="00860621" w:rsidRPr="003E2459" w:rsidRDefault="00581848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مفهوم خود</w:t>
            </w:r>
          </w:p>
        </w:tc>
        <w:tc>
          <w:tcPr>
            <w:tcW w:w="2109" w:type="dxa"/>
          </w:tcPr>
          <w:p w14:paraId="38BFC59B" w14:textId="4813DCA6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300CA333" w14:textId="60F803E6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686458">
              <w:rPr>
                <w:rFonts w:cs="B Titr" w:hint="cs"/>
                <w:rtl/>
                <w:lang w:bidi="fa-IR"/>
              </w:rPr>
              <w:t>9</w:t>
            </w:r>
            <w:r>
              <w:rPr>
                <w:rFonts w:cs="B Titr" w:hint="cs"/>
                <w:rtl/>
                <w:lang w:bidi="fa-IR"/>
              </w:rPr>
              <w:t>/</w:t>
            </w:r>
            <w:r w:rsidR="00686458">
              <w:rPr>
                <w:rFonts w:cs="B Titr" w:hint="cs"/>
                <w:rtl/>
                <w:lang w:bidi="fa-IR"/>
              </w:rPr>
              <w:t>8</w:t>
            </w:r>
            <w:r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6FDDB7D6" w14:textId="2DF72FF0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24839D7D" w14:textId="77777777" w:rsidTr="007D5672">
        <w:tc>
          <w:tcPr>
            <w:tcW w:w="720" w:type="dxa"/>
          </w:tcPr>
          <w:p w14:paraId="38040025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841" w:type="dxa"/>
          </w:tcPr>
          <w:p w14:paraId="0C866D00" w14:textId="6E6B63BC" w:rsidR="00860621" w:rsidRPr="003E2459" w:rsidRDefault="00581848" w:rsidP="00860621">
            <w:pPr>
              <w:bidi/>
              <w:jc w:val="center"/>
              <w:rPr>
                <w:rFonts w:cs="B Titr"/>
                <w:rtl/>
              </w:rPr>
            </w:pPr>
            <w:r w:rsidRPr="00581848">
              <w:rPr>
                <w:rFonts w:cs="B Titr"/>
                <w:rtl/>
              </w:rPr>
              <w:t>سبب شناس</w:t>
            </w:r>
            <w:r w:rsidRPr="00581848">
              <w:rPr>
                <w:rFonts w:cs="B Titr" w:hint="cs"/>
                <w:rtl/>
              </w:rPr>
              <w:t>ی</w:t>
            </w:r>
            <w:r w:rsidRPr="00581848">
              <w:rPr>
                <w:rFonts w:cs="B Titr"/>
                <w:rtl/>
              </w:rPr>
              <w:t xml:space="preserve"> اختلالات روان پزشک</w:t>
            </w:r>
            <w:r w:rsidRPr="00581848">
              <w:rPr>
                <w:rFonts w:cs="B Titr" w:hint="cs"/>
                <w:rtl/>
              </w:rPr>
              <w:t>ی</w:t>
            </w:r>
          </w:p>
        </w:tc>
        <w:tc>
          <w:tcPr>
            <w:tcW w:w="2109" w:type="dxa"/>
          </w:tcPr>
          <w:p w14:paraId="1C105F83" w14:textId="67FD1934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  <w:r w:rsidR="00686458">
              <w:rPr>
                <w:rFonts w:cs="B Titr" w:hint="cs"/>
                <w:rtl/>
                <w:lang w:bidi="fa-IR"/>
              </w:rPr>
              <w:t>، سناریو</w:t>
            </w:r>
          </w:p>
        </w:tc>
        <w:tc>
          <w:tcPr>
            <w:tcW w:w="1710" w:type="dxa"/>
          </w:tcPr>
          <w:p w14:paraId="3B2CD525" w14:textId="42322ABA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41F9BAE4" w14:textId="4718ED7C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724EFD13" w14:textId="77777777" w:rsidTr="007D5672">
        <w:tc>
          <w:tcPr>
            <w:tcW w:w="720" w:type="dxa"/>
          </w:tcPr>
          <w:p w14:paraId="683D8406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841" w:type="dxa"/>
          </w:tcPr>
          <w:p w14:paraId="1AFEBC30" w14:textId="77267556" w:rsidR="00860621" w:rsidRPr="003E2459" w:rsidRDefault="00581848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سبب شناس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اختلالات روان پزشک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39864764" w14:textId="6440AA0D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F6DABE1" w14:textId="199E0AFF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  <w:r w:rsidR="007371F7">
              <w:rPr>
                <w:rFonts w:cs="B Titr" w:hint="cs"/>
                <w:rtl/>
                <w:lang w:bidi="fa-IR"/>
              </w:rPr>
              <w:t>/8/1403</w:t>
            </w:r>
          </w:p>
        </w:tc>
        <w:tc>
          <w:tcPr>
            <w:tcW w:w="1526" w:type="dxa"/>
          </w:tcPr>
          <w:p w14:paraId="5D67CDCC" w14:textId="16389EC1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55E86595" w14:textId="77777777" w:rsidTr="00581848">
        <w:trPr>
          <w:trHeight w:val="935"/>
        </w:trPr>
        <w:tc>
          <w:tcPr>
            <w:tcW w:w="720" w:type="dxa"/>
          </w:tcPr>
          <w:p w14:paraId="5B4FA64E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841" w:type="dxa"/>
          </w:tcPr>
          <w:p w14:paraId="19ABE777" w14:textId="0350674B" w:rsidR="00860621" w:rsidRPr="003E2459" w:rsidRDefault="00581848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استرس و روش ها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سازگار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72DB6DA2" w14:textId="0F4BE4FB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  <w:r w:rsidR="00686458">
              <w:rPr>
                <w:rFonts w:cs="B Titr" w:hint="cs"/>
                <w:rtl/>
                <w:lang w:bidi="fa-IR"/>
              </w:rPr>
              <w:t>، سناریو</w:t>
            </w:r>
          </w:p>
        </w:tc>
        <w:tc>
          <w:tcPr>
            <w:tcW w:w="1710" w:type="dxa"/>
          </w:tcPr>
          <w:p w14:paraId="6709E2E6" w14:textId="143956D4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9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015285EC" w14:textId="6BB21BF7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0BC8D155" w14:textId="77777777" w:rsidTr="00686458">
        <w:trPr>
          <w:trHeight w:val="1070"/>
        </w:trPr>
        <w:tc>
          <w:tcPr>
            <w:tcW w:w="720" w:type="dxa"/>
          </w:tcPr>
          <w:p w14:paraId="4F8DDD7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841" w:type="dxa"/>
          </w:tcPr>
          <w:p w14:paraId="0624FDEE" w14:textId="64C11D41" w:rsidR="00860621" w:rsidRPr="003E2459" w:rsidRDefault="00581848" w:rsidP="0058184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استرس و روش ها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سازگار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542E480F" w14:textId="6D680C98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0E8F54EC" w14:textId="52EF05C7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9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2BB9A3AC" w14:textId="075D460A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0D0672FF" w14:textId="77777777" w:rsidTr="00994C1F">
        <w:tc>
          <w:tcPr>
            <w:tcW w:w="720" w:type="dxa"/>
          </w:tcPr>
          <w:p w14:paraId="3213672C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lastRenderedPageBreak/>
              <w:t>1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2D69CCCA" w14:textId="64E60616" w:rsidR="00860621" w:rsidRPr="003E2459" w:rsidRDefault="00581848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بحران و روش ها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مداخله در آن</w:t>
            </w:r>
          </w:p>
        </w:tc>
        <w:tc>
          <w:tcPr>
            <w:tcW w:w="2109" w:type="dxa"/>
          </w:tcPr>
          <w:p w14:paraId="4EE23800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578B30F0" w14:textId="52409C20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9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11E15855" w14:textId="033420EE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73FCA12D" w14:textId="77777777" w:rsidTr="00994C1F">
        <w:tc>
          <w:tcPr>
            <w:tcW w:w="720" w:type="dxa"/>
          </w:tcPr>
          <w:p w14:paraId="0772A969" w14:textId="11CDAC94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841" w:type="dxa"/>
          </w:tcPr>
          <w:p w14:paraId="54D9E088" w14:textId="0381ACC9" w:rsidR="00686458" w:rsidRPr="00581848" w:rsidRDefault="00686458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بحران و روش ها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مداخله در آن</w:t>
            </w:r>
          </w:p>
        </w:tc>
        <w:tc>
          <w:tcPr>
            <w:tcW w:w="2109" w:type="dxa"/>
          </w:tcPr>
          <w:p w14:paraId="4587B4DF" w14:textId="5F89DC23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0232A555" w14:textId="07FFAD0A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20/9/1403</w:t>
            </w:r>
          </w:p>
        </w:tc>
        <w:tc>
          <w:tcPr>
            <w:tcW w:w="1526" w:type="dxa"/>
          </w:tcPr>
          <w:p w14:paraId="6BFD6AF1" w14:textId="57887202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01AEC1BE" w14:textId="77777777" w:rsidTr="00994C1F">
        <w:tc>
          <w:tcPr>
            <w:tcW w:w="720" w:type="dxa"/>
          </w:tcPr>
          <w:p w14:paraId="72860AC2" w14:textId="4A80469E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841" w:type="dxa"/>
          </w:tcPr>
          <w:p w14:paraId="1B57BA87" w14:textId="29FB9B9F" w:rsidR="00686458" w:rsidRPr="00581848" w:rsidRDefault="00686458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رتباط و ارتباط درمان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0F9B7EE0" w14:textId="3D5B156C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5B5F02D5" w14:textId="3DB7D3B3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27/9/1403</w:t>
            </w:r>
          </w:p>
        </w:tc>
        <w:tc>
          <w:tcPr>
            <w:tcW w:w="1526" w:type="dxa"/>
          </w:tcPr>
          <w:p w14:paraId="66FC8CB4" w14:textId="659DD4B5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01E59EE" w14:textId="77777777" w:rsidTr="00994C1F">
        <w:tc>
          <w:tcPr>
            <w:tcW w:w="720" w:type="dxa"/>
          </w:tcPr>
          <w:p w14:paraId="6E21C496" w14:textId="50C40B94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2841" w:type="dxa"/>
          </w:tcPr>
          <w:p w14:paraId="207F954C" w14:textId="2CAFA058" w:rsidR="00686458" w:rsidRPr="00581848" w:rsidRDefault="00686458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رتباط و ارتباط درمان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598F402D" w14:textId="2E58B508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79DE7B2" w14:textId="699857FD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27/9/1403</w:t>
            </w:r>
          </w:p>
        </w:tc>
        <w:tc>
          <w:tcPr>
            <w:tcW w:w="1526" w:type="dxa"/>
          </w:tcPr>
          <w:p w14:paraId="2FCE8057" w14:textId="07BC3701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10DA8BB" w14:textId="77777777" w:rsidTr="00994C1F">
        <w:tc>
          <w:tcPr>
            <w:tcW w:w="720" w:type="dxa"/>
          </w:tcPr>
          <w:p w14:paraId="723B64B8" w14:textId="08A4EF70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841" w:type="dxa"/>
          </w:tcPr>
          <w:p w14:paraId="6B93C939" w14:textId="34E99BA4" w:rsidR="00686458" w:rsidRPr="00581848" w:rsidRDefault="00686458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ن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شانه شناس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1F9B7C95" w14:textId="5F18F2CE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2B0710C2" w14:textId="4B76A6E4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04/10/1403</w:t>
            </w:r>
          </w:p>
        </w:tc>
        <w:tc>
          <w:tcPr>
            <w:tcW w:w="1526" w:type="dxa"/>
          </w:tcPr>
          <w:p w14:paraId="491AB7E5" w14:textId="699B4AAE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706BF11" w14:textId="77777777" w:rsidTr="00994C1F">
        <w:tc>
          <w:tcPr>
            <w:tcW w:w="720" w:type="dxa"/>
          </w:tcPr>
          <w:p w14:paraId="4B766A5E" w14:textId="321B8757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841" w:type="dxa"/>
          </w:tcPr>
          <w:p w14:paraId="18DB67CD" w14:textId="0FB1D47B" w:rsidR="00686458" w:rsidRPr="003E2459" w:rsidRDefault="00686458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>فرا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 w:hint="eastAsia"/>
                <w:sz w:val="24"/>
                <w:szCs w:val="24"/>
                <w:rtl/>
              </w:rPr>
              <w:t>ند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پرستار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581848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در اختلالات روان پزشک</w:t>
            </w:r>
            <w:r w:rsidRPr="00581848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3429DA2C" w14:textId="36302B8F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44A39463" w14:textId="793EBA36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4/10/1403</w:t>
            </w:r>
          </w:p>
        </w:tc>
        <w:tc>
          <w:tcPr>
            <w:tcW w:w="1526" w:type="dxa"/>
          </w:tcPr>
          <w:p w14:paraId="528081F7" w14:textId="21F04BC4" w:rsidR="00686458" w:rsidRDefault="00686458" w:rsidP="00686458">
            <w:pPr>
              <w:jc w:val="center"/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</w:tbl>
    <w:p w14:paraId="48DCBCF3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749A4F2" w14:textId="77777777" w:rsidR="00A871C1" w:rsidRPr="00FA4912" w:rsidRDefault="00A871C1" w:rsidP="00A871C1">
      <w:pPr>
        <w:spacing w:after="0" w:line="240" w:lineRule="auto"/>
        <w:jc w:val="both"/>
        <w:rPr>
          <w:rFonts w:ascii="Times New Roman" w:eastAsia="Arial" w:hAnsi="Times New Roman" w:cs="B Nazanin"/>
          <w:sz w:val="28"/>
          <w:szCs w:val="28"/>
          <w:rtl/>
        </w:rPr>
      </w:pPr>
    </w:p>
    <w:p w14:paraId="3F49BC9E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5675D3E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/>
          <w:b/>
          <w:bCs/>
          <w:sz w:val="24"/>
          <w:szCs w:val="24"/>
          <w:rtl/>
          <w:lang w:bidi="fa-IR"/>
        </w:rPr>
        <w:t>انجام و ارائه به موقع تکال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</w:p>
    <w:p w14:paraId="014F035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داشتن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مطالعه و آمادگ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قبل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 مورد مطالب مورد بحث در کلاس برا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داشتن امکان بحث گروه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و پرسش و پاسخ</w:t>
      </w:r>
    </w:p>
    <w:p w14:paraId="4F3FB97B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 پرسش و پاسخ و بحث کلاس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با استناد به آمادگ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و مطالعه قبل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خود</w:t>
      </w:r>
    </w:p>
    <w:p w14:paraId="5ABB893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تبادل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مطالعات جد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خود در زم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درس با سا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همکلاس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</w:p>
    <w:p w14:paraId="63BD10C4" w14:textId="77777777" w:rsidR="00516252" w:rsidRDefault="00516252" w:rsidP="00516252">
      <w:pPr>
        <w:bidi/>
        <w:rPr>
          <w:rFonts w:cs="B Titr"/>
          <w:rtl/>
          <w:lang w:bidi="fa-IR"/>
        </w:rPr>
      </w:pPr>
      <w:bookmarkStart w:id="1" w:name="_Hlk135300488"/>
      <w:r>
        <w:rPr>
          <w:rFonts w:cs="B Titr" w:hint="cs"/>
          <w:rtl/>
          <w:lang w:bidi="fa-IR"/>
        </w:rPr>
        <w:t>روش ارزشیابی:</w:t>
      </w:r>
    </w:p>
    <w:p w14:paraId="6739261D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تکوینی</w:t>
      </w:r>
    </w:p>
    <w:p w14:paraId="16780A7E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تراکمی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7B44CFE2" w14:textId="77777777" w:rsidTr="00994C1F">
        <w:tc>
          <w:tcPr>
            <w:tcW w:w="900" w:type="dxa"/>
            <w:shd w:val="clear" w:color="auto" w:fill="BDD6EE" w:themeFill="accent1" w:themeFillTint="66"/>
          </w:tcPr>
          <w:bookmarkEnd w:id="1"/>
          <w:p w14:paraId="16374317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61158F7D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132E88DA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3E2459" w14:paraId="58779965" w14:textId="77777777" w:rsidTr="00994C1F">
        <w:tc>
          <w:tcPr>
            <w:tcW w:w="900" w:type="dxa"/>
          </w:tcPr>
          <w:p w14:paraId="19E81640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77AA668B" w14:textId="3A4D598E" w:rsidR="003E2459" w:rsidRPr="003E2459" w:rsidRDefault="0081211F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81211F">
              <w:rPr>
                <w:rFonts w:cs="B Titr"/>
                <w:sz w:val="24"/>
                <w:szCs w:val="24"/>
                <w:rtl/>
              </w:rPr>
              <w:t>فعال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ت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دانشجو انجام تکال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ف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حضور و غ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اب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69" w:type="dxa"/>
          </w:tcPr>
          <w:p w14:paraId="5F2CE5C5" w14:textId="48C24183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  <w:tr w:rsidR="003E2459" w14:paraId="1172DFC2" w14:textId="77777777" w:rsidTr="00994C1F">
        <w:tc>
          <w:tcPr>
            <w:tcW w:w="900" w:type="dxa"/>
          </w:tcPr>
          <w:p w14:paraId="7F44A7EE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07EB596A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کنفرانس</w:t>
            </w:r>
          </w:p>
        </w:tc>
        <w:tc>
          <w:tcPr>
            <w:tcW w:w="2969" w:type="dxa"/>
          </w:tcPr>
          <w:p w14:paraId="6AD1E609" w14:textId="27652C85" w:rsidR="003E2459" w:rsidRPr="003E2459" w:rsidRDefault="0081211F" w:rsidP="0081211F">
            <w:pPr>
              <w:pStyle w:val="ListParagraph"/>
              <w:autoSpaceDE w:val="0"/>
              <w:autoSpaceDN w:val="0"/>
              <w:bidi/>
              <w:adjustRightInd w:val="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 نمره</w:t>
            </w:r>
          </w:p>
        </w:tc>
      </w:tr>
      <w:tr w:rsidR="003E2459" w14:paraId="73341037" w14:textId="77777777" w:rsidTr="00994C1F">
        <w:tc>
          <w:tcPr>
            <w:tcW w:w="900" w:type="dxa"/>
          </w:tcPr>
          <w:p w14:paraId="7EFECBF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5037" w:type="dxa"/>
          </w:tcPr>
          <w:p w14:paraId="0FE30525" w14:textId="2011C9AA" w:rsidR="003E2459" w:rsidRPr="003E2459" w:rsidRDefault="0081211F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آزمون میان ترم </w:t>
            </w:r>
          </w:p>
        </w:tc>
        <w:tc>
          <w:tcPr>
            <w:tcW w:w="2969" w:type="dxa"/>
          </w:tcPr>
          <w:p w14:paraId="1349043B" w14:textId="5D207368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20 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  <w:tr w:rsidR="003E2459" w14:paraId="2C5FEA0D" w14:textId="77777777" w:rsidTr="00994C1F">
        <w:tc>
          <w:tcPr>
            <w:tcW w:w="900" w:type="dxa"/>
          </w:tcPr>
          <w:p w14:paraId="2F5F047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5037" w:type="dxa"/>
          </w:tcPr>
          <w:p w14:paraId="6B3A43A2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69" w:type="dxa"/>
          </w:tcPr>
          <w:p w14:paraId="35417CDD" w14:textId="68B8A1CE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</w:tbl>
    <w:p w14:paraId="76A2BE4D" w14:textId="77777777" w:rsidR="009A1B25" w:rsidRDefault="009A1B25" w:rsidP="009A1B25">
      <w:pPr>
        <w:bidi/>
        <w:rPr>
          <w:rFonts w:cs="B Titr"/>
          <w:rtl/>
          <w:lang w:bidi="fa-IR"/>
        </w:rPr>
      </w:pPr>
    </w:p>
    <w:p w14:paraId="2C363F64" w14:textId="77777777" w:rsidR="00365E0B" w:rsidRDefault="00365E0B" w:rsidP="00365E0B">
      <w:pPr>
        <w:bidi/>
        <w:rPr>
          <w:rFonts w:cs="B Titr"/>
          <w:rtl/>
          <w:lang w:bidi="fa-IR"/>
        </w:rPr>
      </w:pPr>
    </w:p>
    <w:p w14:paraId="382AA802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59D051AD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16EFCA5E" w14:textId="75F38E4E" w:rsidR="00686458" w:rsidRPr="00686458" w:rsidRDefault="00D6713A" w:rsidP="0068645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="00686458">
              <w:t xml:space="preserve"> </w:t>
            </w:r>
            <w:r w:rsidR="00686458"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Katherine M. </w:t>
            </w:r>
            <w:proofErr w:type="spellStart"/>
            <w:r w:rsidR="00686458"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Fortinash</w:t>
            </w:r>
            <w:proofErr w:type="spellEnd"/>
            <w:r w:rsidR="00686458"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. Psychiatric nursing care plans, St. Louis, Mo.: Mosby/Elsevier, fifth edition</w:t>
            </w:r>
          </w:p>
          <w:p w14:paraId="0833378B" w14:textId="77777777" w:rsidR="00686458" w:rsidRPr="00686458" w:rsidRDefault="00686458" w:rsidP="0068645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Kaplan B, Sadock v. comprehensive textbook of psychiatry, </w:t>
            </w:r>
            <w:proofErr w:type="spellStart"/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philaddphia</w:t>
            </w:r>
            <w:proofErr w:type="spellEnd"/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Lippincott Williams and </w:t>
            </w:r>
            <w:proofErr w:type="spellStart"/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wilkins</w:t>
            </w:r>
            <w:proofErr w:type="spellEnd"/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, 2014</w:t>
            </w:r>
          </w:p>
          <w:p w14:paraId="2FE6763C" w14:textId="77777777" w:rsidR="00686458" w:rsidRPr="00686458" w:rsidRDefault="00686458" w:rsidP="0068645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6458">
              <w:rPr>
                <w:rFonts w:ascii="Times New Roman" w:eastAsia="Times New Roman" w:hAnsi="Times New Roman" w:cs="B Nazanin"/>
                <w:sz w:val="28"/>
                <w:szCs w:val="28"/>
              </w:rPr>
              <w:t>Keltner N.L, Steele D (2018). Psychiatric Nursing. 8th edition, Mosby, Elsevier.</w:t>
            </w:r>
          </w:p>
          <w:p w14:paraId="4B521864" w14:textId="77777777" w:rsidR="0081211F" w:rsidRDefault="0081211F" w:rsidP="0081211F">
            <w:pPr>
              <w:pStyle w:val="ListParagraph"/>
              <w:bidi/>
              <w:ind w:left="1080"/>
              <w:rPr>
                <w:rFonts w:cs="B Nazanin"/>
                <w:szCs w:val="28"/>
                <w:lang w:bidi="fa-IR"/>
              </w:rPr>
            </w:pPr>
          </w:p>
          <w:p w14:paraId="51D50D55" w14:textId="27643BAD" w:rsidR="00686458" w:rsidRPr="00686458" w:rsidRDefault="00686458" w:rsidP="0081211F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686458">
              <w:rPr>
                <w:rFonts w:cs="B Nazanin"/>
                <w:szCs w:val="28"/>
                <w:rtl/>
                <w:lang w:bidi="fa-IR"/>
              </w:rPr>
              <w:t>کوشان محسن (1398). روان پرستار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بهداشت روان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1 (جلد اول)، مطابق با آخر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ین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سرفصل تع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یین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شده </w:t>
            </w:r>
            <w:r w:rsidRPr="00686458">
              <w:rPr>
                <w:rFonts w:cs="B Nazanin"/>
                <w:szCs w:val="28"/>
                <w:lang w:bidi="fa-IR"/>
              </w:rPr>
              <w:t>DSM-V</w:t>
            </w:r>
            <w:r w:rsidRPr="00686458">
              <w:rPr>
                <w:rFonts w:cs="B Nazanin"/>
                <w:szCs w:val="28"/>
                <w:rtl/>
                <w:lang w:bidi="fa-IR"/>
              </w:rPr>
              <w:t>. چاپ هشتم، انتشارات اند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یشه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رف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یع،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تهران. </w:t>
            </w:r>
          </w:p>
          <w:p w14:paraId="756D59D5" w14:textId="77777777" w:rsidR="00686458" w:rsidRPr="00686458" w:rsidRDefault="00686458" w:rsidP="0068645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686458">
              <w:rPr>
                <w:rFonts w:cs="B Nazanin" w:hint="cs"/>
                <w:szCs w:val="28"/>
                <w:rtl/>
                <w:lang w:bidi="fa-IR"/>
              </w:rPr>
              <w:t>محتشمی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جم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یله،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نوغان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فاطمه، (1399). پرستار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بهداشت روان جلد 1 (براساس </w:t>
            </w:r>
            <w:r w:rsidRPr="00686458">
              <w:rPr>
                <w:rFonts w:cs="B Nazanin"/>
                <w:szCs w:val="28"/>
                <w:lang w:bidi="fa-IR"/>
              </w:rPr>
              <w:t>DSM-5</w:t>
            </w:r>
            <w:r w:rsidRPr="00686458">
              <w:rPr>
                <w:rFonts w:cs="B Nazanin"/>
                <w:szCs w:val="28"/>
                <w:rtl/>
                <w:lang w:bidi="fa-IR"/>
              </w:rPr>
              <w:t>). انتشارات ارت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ین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طب، تهران.</w:t>
            </w:r>
          </w:p>
          <w:p w14:paraId="7F1C260E" w14:textId="77777777" w:rsidR="00686458" w:rsidRPr="00686458" w:rsidRDefault="00686458" w:rsidP="0068645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686458">
              <w:rPr>
                <w:rFonts w:cs="B Nazanin" w:hint="cs"/>
                <w:szCs w:val="28"/>
                <w:rtl/>
                <w:lang w:bidi="fa-IR"/>
              </w:rPr>
              <w:t>صمد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پور املش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ط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یبه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(1396). استرس در پرستار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و راهکارها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مقابله. انتشارات ح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یدری،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تهران.</w:t>
            </w:r>
          </w:p>
          <w:p w14:paraId="75ECD3A7" w14:textId="77777777" w:rsidR="00686458" w:rsidRPr="00686458" w:rsidRDefault="00686458" w:rsidP="0068645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686458">
              <w:rPr>
                <w:rFonts w:cs="B Nazanin" w:hint="cs"/>
                <w:szCs w:val="28"/>
                <w:rtl/>
                <w:lang w:bidi="fa-IR"/>
              </w:rPr>
              <w:t>خلاصه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جامع دروس پرستار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(روان پرستار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86458">
              <w:rPr>
                <w:rFonts w:cs="B Nazanin"/>
                <w:szCs w:val="28"/>
                <w:rtl/>
                <w:lang w:bidi="fa-IR"/>
              </w:rPr>
              <w:t>). چاپ اول، انتشارات اند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یشه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رف</w:t>
            </w:r>
            <w:r w:rsidRPr="00686458">
              <w:rPr>
                <w:rFonts w:cs="B Nazanin" w:hint="cs"/>
                <w:szCs w:val="28"/>
                <w:rtl/>
                <w:lang w:bidi="fa-IR"/>
              </w:rPr>
              <w:t>یع،</w:t>
            </w:r>
            <w:r w:rsidRPr="00686458">
              <w:rPr>
                <w:rFonts w:cs="B Nazanin"/>
                <w:szCs w:val="28"/>
                <w:rtl/>
                <w:lang w:bidi="fa-IR"/>
              </w:rPr>
              <w:t xml:space="preserve"> تهران.</w:t>
            </w:r>
          </w:p>
          <w:p w14:paraId="1AEEE4E8" w14:textId="77777777" w:rsidR="00994C1F" w:rsidRDefault="00994C1F" w:rsidP="009A1B25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27DA38EF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99C3" w14:textId="77777777" w:rsidR="00844144" w:rsidRDefault="00844144" w:rsidP="007D3BB6">
      <w:pPr>
        <w:spacing w:after="0" w:line="240" w:lineRule="auto"/>
      </w:pPr>
      <w:r>
        <w:separator/>
      </w:r>
    </w:p>
  </w:endnote>
  <w:endnote w:type="continuationSeparator" w:id="0">
    <w:p w14:paraId="59D7A791" w14:textId="77777777" w:rsidR="00844144" w:rsidRDefault="00844144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Farnaz">
    <w:altName w:val="Arial"/>
    <w:charset w:val="B2"/>
    <w:family w:val="auto"/>
    <w:pitch w:val="variable"/>
    <w:sig w:usb0="00002001" w:usb1="80000000" w:usb2="00000008" w:usb3="00000000" w:csb0="00000040" w:csb1="00000000"/>
  </w:font>
  <w:font w:name="F">
    <w:altName w:val="Cambria"/>
    <w:charset w:val="00"/>
    <w:family w:val="roman"/>
    <w:pitch w:val="variable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CBC63" w14:textId="77777777" w:rsidR="00844144" w:rsidRDefault="00844144" w:rsidP="007D3BB6">
      <w:pPr>
        <w:spacing w:after="0" w:line="240" w:lineRule="auto"/>
      </w:pPr>
      <w:r>
        <w:separator/>
      </w:r>
    </w:p>
  </w:footnote>
  <w:footnote w:type="continuationSeparator" w:id="0">
    <w:p w14:paraId="648B5ABD" w14:textId="77777777" w:rsidR="00844144" w:rsidRDefault="00844144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3F65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4153CBBE" wp14:editId="46BC1443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218D2" wp14:editId="265EF8E5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E8"/>
    <w:multiLevelType w:val="hybridMultilevel"/>
    <w:tmpl w:val="711003F0"/>
    <w:lvl w:ilvl="0" w:tplc="32A093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8C1"/>
    <w:multiLevelType w:val="hybridMultilevel"/>
    <w:tmpl w:val="DE9A5812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3FE"/>
    <w:multiLevelType w:val="hybridMultilevel"/>
    <w:tmpl w:val="AC721240"/>
    <w:lvl w:ilvl="0" w:tplc="7700D344">
      <w:numFmt w:val="bullet"/>
      <w:lvlText w:val="-"/>
      <w:lvlJc w:val="left"/>
      <w:pPr>
        <w:ind w:left="1080" w:hanging="360"/>
      </w:pPr>
      <w:rPr>
        <w:rFonts w:ascii="Calibri" w:eastAsia="Arial" w:hAnsi="Calibr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53264"/>
    <w:multiLevelType w:val="hybridMultilevel"/>
    <w:tmpl w:val="DCA8D9CA"/>
    <w:lvl w:ilvl="0" w:tplc="8FDC7848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A6776"/>
    <w:multiLevelType w:val="hybridMultilevel"/>
    <w:tmpl w:val="2CEE19C8"/>
    <w:lvl w:ilvl="0" w:tplc="A0E4D2D0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D118D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390"/>
    <w:multiLevelType w:val="hybridMultilevel"/>
    <w:tmpl w:val="69267168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4066"/>
    <w:multiLevelType w:val="hybridMultilevel"/>
    <w:tmpl w:val="827E83BA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12AA"/>
    <w:multiLevelType w:val="hybridMultilevel"/>
    <w:tmpl w:val="F4C84480"/>
    <w:lvl w:ilvl="0" w:tplc="6DD84F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322F0A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raff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6E15"/>
    <w:multiLevelType w:val="hybridMultilevel"/>
    <w:tmpl w:val="FFE48776"/>
    <w:lvl w:ilvl="0" w:tplc="9DCC13E4">
      <w:start w:val="1"/>
      <w:numFmt w:val="decimal"/>
      <w:pStyle w:val="EndNoteBibliographyTitle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074CA"/>
    <w:multiLevelType w:val="hybridMultilevel"/>
    <w:tmpl w:val="718A1C04"/>
    <w:lvl w:ilvl="0" w:tplc="618A6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54D1"/>
    <w:rsid w:val="00104ADA"/>
    <w:rsid w:val="00110E93"/>
    <w:rsid w:val="001312CE"/>
    <w:rsid w:val="00134797"/>
    <w:rsid w:val="001D1267"/>
    <w:rsid w:val="001D4F6C"/>
    <w:rsid w:val="00287E6E"/>
    <w:rsid w:val="002A1F2B"/>
    <w:rsid w:val="002C4C9E"/>
    <w:rsid w:val="002D5372"/>
    <w:rsid w:val="00365E0B"/>
    <w:rsid w:val="00391580"/>
    <w:rsid w:val="003E2459"/>
    <w:rsid w:val="004027CF"/>
    <w:rsid w:val="00484C4D"/>
    <w:rsid w:val="004C1F62"/>
    <w:rsid w:val="004F2308"/>
    <w:rsid w:val="00516252"/>
    <w:rsid w:val="00541D3E"/>
    <w:rsid w:val="00581848"/>
    <w:rsid w:val="00686458"/>
    <w:rsid w:val="007371F7"/>
    <w:rsid w:val="00740047"/>
    <w:rsid w:val="00761E1E"/>
    <w:rsid w:val="007914F6"/>
    <w:rsid w:val="007D3BB6"/>
    <w:rsid w:val="007D6C90"/>
    <w:rsid w:val="007E0D42"/>
    <w:rsid w:val="007F24CA"/>
    <w:rsid w:val="0080236B"/>
    <w:rsid w:val="0081211F"/>
    <w:rsid w:val="00827B72"/>
    <w:rsid w:val="00844144"/>
    <w:rsid w:val="00860621"/>
    <w:rsid w:val="00875BB3"/>
    <w:rsid w:val="008A1DD2"/>
    <w:rsid w:val="008B1DB0"/>
    <w:rsid w:val="00994373"/>
    <w:rsid w:val="00994C1F"/>
    <w:rsid w:val="0099500B"/>
    <w:rsid w:val="00996B35"/>
    <w:rsid w:val="009A1B25"/>
    <w:rsid w:val="00A871C1"/>
    <w:rsid w:val="00AF0F60"/>
    <w:rsid w:val="00BB1F23"/>
    <w:rsid w:val="00C21CF1"/>
    <w:rsid w:val="00C277F9"/>
    <w:rsid w:val="00C85394"/>
    <w:rsid w:val="00D024EE"/>
    <w:rsid w:val="00D6713A"/>
    <w:rsid w:val="00DA44FC"/>
    <w:rsid w:val="00E1584F"/>
    <w:rsid w:val="00E46CDB"/>
    <w:rsid w:val="00EB6900"/>
    <w:rsid w:val="00EB7EEB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BAEF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625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A1B25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9A1B25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1B25"/>
  </w:style>
  <w:style w:type="paragraph" w:customStyle="1" w:styleId="EndNoteBibliographyTitle">
    <w:name w:val="EndNote Bibliography Title"/>
    <w:basedOn w:val="Normal"/>
    <w:link w:val="EndNoteBibliographyTitleChar"/>
    <w:rsid w:val="009A1B25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9A1B25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A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M.K</cp:lastModifiedBy>
  <cp:revision>3</cp:revision>
  <dcterms:created xsi:type="dcterms:W3CDTF">2024-08-28T08:22:00Z</dcterms:created>
  <dcterms:modified xsi:type="dcterms:W3CDTF">2024-08-28T08:33:00Z</dcterms:modified>
</cp:coreProperties>
</file>